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59" w:rsidRDefault="00F16559" w:rsidP="00F1655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 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</w:t>
      </w:r>
    </w:p>
    <w:p w:rsidR="00F16559" w:rsidRDefault="00F16559" w:rsidP="00F1655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«Оқитын шығыс тілінің теоретикалық курсы 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F16559" w:rsidRDefault="00F16559" w:rsidP="00F1655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«Шығыстану</w:t>
      </w:r>
      <w:r>
        <w:rPr>
          <w:rFonts w:ascii="Times New Roman" w:hAnsi="Times New Roman"/>
          <w:sz w:val="28"/>
          <w:szCs w:val="28"/>
          <w:lang w:val="kk-KZ"/>
        </w:rPr>
        <w:t xml:space="preserve">», 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курс, 1 семестр</w:t>
      </w:r>
    </w:p>
    <w:p w:rsidR="00F16559" w:rsidRDefault="00F16559" w:rsidP="00F16559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eastAsiaTheme="minorEastAsia" w:hAnsi="Times New Roman" w:hint="eastAsia"/>
          <w:b/>
          <w:sz w:val="28"/>
          <w:szCs w:val="28"/>
          <w:lang w:val="kk-KZ" w:eastAsia="zh-CN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қазан 2018 жыл</w:t>
      </w:r>
    </w:p>
    <w:p w:rsidR="00F16559" w:rsidRDefault="00F16559" w:rsidP="00F1655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16559" w:rsidRDefault="00F16559" w:rsidP="00F1655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F16559" w:rsidRDefault="00F16559" w:rsidP="00F1655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F16559" w:rsidRDefault="00F16559" w:rsidP="00F1655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F16559" w:rsidRDefault="00F16559" w:rsidP="00F1655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您喜欢喝茶吗？喜欢喝什么茶？</w:t>
      </w:r>
    </w:p>
    <w:p w:rsidR="00F16559" w:rsidRDefault="00F16559" w:rsidP="00F1655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F16559" w:rsidRDefault="00F16559" w:rsidP="00F1655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F16559" w:rsidRDefault="00F16559" w:rsidP="00F16559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Жаттығу: «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广告与顾客</w:t>
      </w:r>
      <w:r>
        <w:rPr>
          <w:rFonts w:ascii="Times New Roman" w:hAnsi="Times New Roman"/>
          <w:sz w:val="28"/>
          <w:szCs w:val="28"/>
          <w:lang w:val="kk-KZ"/>
        </w:rPr>
        <w:t>» шығарма жазыңыз (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00 иероглифтен кем болмасын). </w:t>
      </w:r>
    </w:p>
    <w:p w:rsidR="00F16559" w:rsidRDefault="00F16559" w:rsidP="00F16559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16559" w:rsidRDefault="00F16559" w:rsidP="00F165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16559" w:rsidRDefault="00F16559" w:rsidP="00F1655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16559" w:rsidRDefault="00F16559" w:rsidP="00F1655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新使用汉语课本</w:t>
      </w:r>
      <w:r>
        <w:rPr>
          <w:rFonts w:ascii="Times New Roman" w:hAnsi="Times New Roman"/>
          <w:sz w:val="28"/>
          <w:szCs w:val="28"/>
          <w:lang w:val="kk-KZ" w:eastAsia="zh-CN"/>
        </w:rPr>
        <w:t>-3</w:t>
      </w: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。北京语言大学出版社。</w:t>
      </w:r>
      <w:r>
        <w:rPr>
          <w:rFonts w:ascii="Times New Roman" w:hAnsi="Times New Roman"/>
          <w:sz w:val="28"/>
          <w:szCs w:val="28"/>
          <w:lang w:val="kk-KZ" w:eastAsia="zh-CN"/>
        </w:rPr>
        <w:t>2007</w:t>
      </w: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年。</w:t>
      </w:r>
    </w:p>
    <w:p w:rsidR="00F16559" w:rsidRDefault="00F16559" w:rsidP="00F16559">
      <w:pPr>
        <w:pStyle w:val="a3"/>
        <w:numPr>
          <w:ilvl w:val="0"/>
          <w:numId w:val="2"/>
        </w:numPr>
        <w:tabs>
          <w:tab w:val="left" w:pos="993"/>
        </w:tabs>
        <w:spacing w:after="0"/>
        <w:rPr>
          <w:sz w:val="28"/>
          <w:szCs w:val="28"/>
        </w:rPr>
      </w:pPr>
      <w:r>
        <w:rPr>
          <w:sz w:val="28"/>
          <w:szCs w:val="28"/>
          <w:lang w:val="kk-KZ"/>
        </w:rPr>
        <w:t>Китайскии язык «</w:t>
      </w:r>
      <w:r>
        <w:rPr>
          <w:rFonts w:eastAsia="Microsoft YaHei" w:hint="eastAsia"/>
          <w:sz w:val="28"/>
          <w:szCs w:val="28"/>
          <w:lang w:val="kk-KZ" w:eastAsia="zh-CN"/>
        </w:rPr>
        <w:t>发</w:t>
      </w:r>
      <w:r>
        <w:rPr>
          <w:rFonts w:eastAsia="SimSun" w:hint="eastAsia"/>
          <w:sz w:val="28"/>
          <w:szCs w:val="28"/>
          <w:lang w:val="kk-KZ" w:eastAsia="zh-CN"/>
        </w:rPr>
        <w:t>展</w:t>
      </w:r>
      <w:r>
        <w:rPr>
          <w:rFonts w:eastAsia="Microsoft YaHei" w:hint="eastAsia"/>
          <w:sz w:val="28"/>
          <w:szCs w:val="28"/>
          <w:lang w:val="kk-KZ" w:eastAsia="zh-CN"/>
        </w:rPr>
        <w:t>汉语</w:t>
      </w:r>
      <w:r>
        <w:rPr>
          <w:sz w:val="28"/>
          <w:szCs w:val="28"/>
          <w:lang w:val="kk-KZ"/>
        </w:rPr>
        <w:t xml:space="preserve">», 3 том, Пекин,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  <w:lang w:val="kk-KZ"/>
          </w:rPr>
          <w:t>2006 г</w:t>
        </w:r>
      </w:smartTag>
      <w:r>
        <w:rPr>
          <w:sz w:val="28"/>
          <w:szCs w:val="28"/>
          <w:lang w:val="kk-KZ"/>
        </w:rPr>
        <w:t>.</w:t>
      </w:r>
    </w:p>
    <w:p w:rsidR="00F16559" w:rsidRDefault="00F16559" w:rsidP="00F1655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16559" w:rsidRDefault="00F16559" w:rsidP="00F165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成功之路中级篇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2012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年。</w:t>
      </w:r>
    </w:p>
    <w:p w:rsidR="00F16559" w:rsidRDefault="00F16559" w:rsidP="00F16559">
      <w:pPr>
        <w:pStyle w:val="a3"/>
        <w:numPr>
          <w:ilvl w:val="0"/>
          <w:numId w:val="3"/>
        </w:numPr>
        <w:tabs>
          <w:tab w:val="left" w:pos="993"/>
        </w:tabs>
        <w:spacing w:after="0"/>
        <w:rPr>
          <w:sz w:val="28"/>
          <w:szCs w:val="28"/>
        </w:rPr>
      </w:pPr>
      <w:r>
        <w:rPr>
          <w:sz w:val="28"/>
          <w:szCs w:val="28"/>
          <w:lang w:val="kk-KZ"/>
        </w:rPr>
        <w:t>Китайскии язык «</w:t>
      </w:r>
      <w:r>
        <w:rPr>
          <w:rFonts w:eastAsia="Microsoft YaHei" w:hint="eastAsia"/>
          <w:sz w:val="28"/>
          <w:szCs w:val="28"/>
          <w:lang w:val="kk-KZ" w:eastAsia="zh-CN"/>
        </w:rPr>
        <w:t>发</w:t>
      </w:r>
      <w:r>
        <w:rPr>
          <w:rFonts w:eastAsia="SimSun" w:hint="eastAsia"/>
          <w:sz w:val="28"/>
          <w:szCs w:val="28"/>
          <w:lang w:val="kk-KZ" w:eastAsia="zh-CN"/>
        </w:rPr>
        <w:t>展</w:t>
      </w:r>
      <w:r>
        <w:rPr>
          <w:rFonts w:eastAsia="Microsoft YaHei" w:hint="eastAsia"/>
          <w:sz w:val="28"/>
          <w:szCs w:val="28"/>
          <w:lang w:val="kk-KZ" w:eastAsia="zh-CN"/>
        </w:rPr>
        <w:t>汉语</w:t>
      </w:r>
      <w:r>
        <w:rPr>
          <w:sz w:val="28"/>
          <w:szCs w:val="28"/>
          <w:lang w:val="kk-KZ"/>
        </w:rPr>
        <w:t xml:space="preserve">», 3 том, Пекин,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  <w:lang w:val="kk-KZ"/>
          </w:rPr>
          <w:t>2006 г</w:t>
        </w:r>
      </w:smartTag>
      <w:r>
        <w:rPr>
          <w:sz w:val="28"/>
          <w:szCs w:val="28"/>
          <w:lang w:val="kk-KZ"/>
        </w:rPr>
        <w:t>.</w:t>
      </w:r>
    </w:p>
    <w:p w:rsidR="00F16559" w:rsidRDefault="00F16559" w:rsidP="00F1655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16559" w:rsidRDefault="00F16559" w:rsidP="00F1655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16559" w:rsidRDefault="00F16559" w:rsidP="00F1655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16559" w:rsidRDefault="00F16559" w:rsidP="00F1655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Қатбаева Г.К.</w:t>
      </w:r>
    </w:p>
    <w:p w:rsidR="00F16559" w:rsidRDefault="00F16559" w:rsidP="00F16559">
      <w:pPr>
        <w:rPr>
          <w:lang w:val="kk-KZ"/>
        </w:rPr>
      </w:pPr>
    </w:p>
    <w:p w:rsidR="00F16559" w:rsidRDefault="00F16559" w:rsidP="00F16559">
      <w:pPr>
        <w:rPr>
          <w:lang w:val="kk-KZ"/>
        </w:rPr>
      </w:pPr>
    </w:p>
    <w:p w:rsidR="00F16559" w:rsidRDefault="00F16559" w:rsidP="00F16559">
      <w:pPr>
        <w:rPr>
          <w:lang w:val="kk-KZ"/>
        </w:rPr>
      </w:pPr>
    </w:p>
    <w:p w:rsidR="008818B0" w:rsidRPr="00F16559" w:rsidRDefault="008818B0">
      <w:pPr>
        <w:rPr>
          <w:lang w:val="kk-KZ"/>
        </w:rPr>
      </w:pPr>
    </w:p>
    <w:sectPr w:rsidR="008818B0" w:rsidRPr="00F1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B0FDD"/>
    <w:multiLevelType w:val="hybridMultilevel"/>
    <w:tmpl w:val="CCC07D7C"/>
    <w:lvl w:ilvl="0" w:tplc="A5BE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2"/>
      </w:rPr>
    </w:lvl>
    <w:lvl w:ilvl="1" w:tplc="143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FE"/>
    <w:rsid w:val="008818B0"/>
    <w:rsid w:val="008B5EFE"/>
    <w:rsid w:val="00F1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9CBB10"/>
  <w15:chartTrackingRefBased/>
  <w15:docId w15:val="{4F9B1A0A-1311-42C0-B61E-AAE71CF5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1655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6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diakov.net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2018-10-17T17:45:00Z</dcterms:created>
  <dcterms:modified xsi:type="dcterms:W3CDTF">2018-10-17T17:47:00Z</dcterms:modified>
</cp:coreProperties>
</file>